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5E" w:rsidRPr="0036635E" w:rsidRDefault="0036635E" w:rsidP="0036635E">
      <w:pPr>
        <w:spacing w:before="60" w:after="120" w:line="240" w:lineRule="auto"/>
        <w:outlineLvl w:val="0"/>
        <w:rPr>
          <w:rFonts w:ascii="Segoe UI" w:eastAsia="Times New Roman" w:hAnsi="Segoe UI" w:cs="Segoe UI"/>
          <w:b/>
          <w:bCs/>
          <w:color w:val="333333"/>
          <w:spacing w:val="-15"/>
          <w:kern w:val="36"/>
          <w:sz w:val="60"/>
          <w:szCs w:val="60"/>
        </w:rPr>
      </w:pPr>
      <w:bookmarkStart w:id="0" w:name="_GoBack"/>
      <w:bookmarkEnd w:id="0"/>
      <w:r w:rsidRPr="0036635E">
        <w:rPr>
          <w:rFonts w:ascii="Segoe UI" w:eastAsia="Times New Roman" w:hAnsi="Segoe UI" w:cs="Segoe UI"/>
          <w:b/>
          <w:bCs/>
          <w:color w:val="333333"/>
          <w:spacing w:val="-15"/>
          <w:kern w:val="36"/>
          <w:sz w:val="60"/>
          <w:szCs w:val="60"/>
        </w:rPr>
        <w:t>Field Trip Planning Information Guide</w:t>
      </w:r>
    </w:p>
    <w:p w:rsidR="0036635E" w:rsidRPr="0036635E" w:rsidRDefault="0036635E" w:rsidP="0036635E">
      <w:pPr>
        <w:pBdr>
          <w:bottom w:val="single" w:sz="6" w:space="1" w:color="auto"/>
        </w:pBdr>
        <w:spacing w:after="0" w:line="240" w:lineRule="auto"/>
        <w:jc w:val="center"/>
        <w:rPr>
          <w:rFonts w:ascii="Arial" w:eastAsia="Times New Roman" w:hAnsi="Arial" w:cs="Arial"/>
          <w:vanish/>
          <w:sz w:val="16"/>
          <w:szCs w:val="16"/>
        </w:rPr>
      </w:pPr>
      <w:r w:rsidRPr="0036635E">
        <w:rPr>
          <w:rFonts w:ascii="Arial" w:eastAsia="Times New Roman" w:hAnsi="Arial" w:cs="Arial"/>
          <w:vanish/>
          <w:sz w:val="16"/>
          <w:szCs w:val="16"/>
        </w:rPr>
        <w:t>Top of Form</w:t>
      </w:r>
    </w:p>
    <w:p w:rsidR="0036635E" w:rsidRPr="0036635E" w:rsidRDefault="0036635E" w:rsidP="0036635E">
      <w:pPr>
        <w:spacing w:before="180" w:after="60" w:line="240" w:lineRule="auto"/>
        <w:outlineLvl w:val="1"/>
        <w:rPr>
          <w:rFonts w:ascii="Segoe UI" w:eastAsia="Times New Roman" w:hAnsi="Segoe UI" w:cs="Segoe UI"/>
          <w:color w:val="333333"/>
          <w:spacing w:val="-7"/>
          <w:sz w:val="40"/>
          <w:szCs w:val="40"/>
        </w:rPr>
      </w:pPr>
      <w:r w:rsidRPr="0036635E">
        <w:rPr>
          <w:rFonts w:ascii="Segoe UI" w:eastAsia="Times New Roman" w:hAnsi="Segoe UI" w:cs="Segoe UI"/>
          <w:color w:val="333333"/>
          <w:spacing w:val="-7"/>
          <w:sz w:val="40"/>
          <w:szCs w:val="40"/>
        </w:rPr>
        <w:t>GAC</w:t>
      </w:r>
      <w:r w:rsidRPr="0036635E">
        <w:rPr>
          <w:rFonts w:ascii="Arial" w:eastAsia="Times New Roman" w:hAnsi="Arial" w:cs="Arial"/>
          <w:i/>
          <w:iCs/>
          <w:color w:val="333333"/>
          <w:spacing w:val="-7"/>
          <w:sz w:val="24"/>
          <w:szCs w:val="24"/>
          <w:vertAlign w:val="superscript"/>
        </w:rPr>
        <w:t>®</w:t>
      </w:r>
      <w:r w:rsidRPr="0036635E">
        <w:rPr>
          <w:rFonts w:ascii="Segoe UI" w:eastAsia="Times New Roman" w:hAnsi="Segoe UI" w:cs="Segoe UI"/>
          <w:color w:val="333333"/>
          <w:spacing w:val="-7"/>
          <w:sz w:val="40"/>
          <w:szCs w:val="40"/>
        </w:rPr>
        <w:t xml:space="preserve"> Field Trip Planning Information</w:t>
      </w:r>
    </w:p>
    <w:p w:rsid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t xml:space="preserve">(Please complete at least 1 month before your field trip; print and fax to GAC at 709 864-2532 or scan and email </w:t>
      </w:r>
      <w:hyperlink r:id="rId4" w:history="1">
        <w:r w:rsidRPr="0036635E">
          <w:rPr>
            <w:rFonts w:ascii="Segoe UI" w:eastAsia="Times New Roman" w:hAnsi="Segoe UI" w:cs="Segoe UI"/>
            <w:color w:val="2D8AC7"/>
            <w:sz w:val="20"/>
            <w:szCs w:val="20"/>
          </w:rPr>
          <w:t>gac@mun.ca</w:t>
        </w:r>
      </w:hyperlink>
      <w:r w:rsidR="001300E7">
        <w:rPr>
          <w:rFonts w:ascii="Segoe UI" w:eastAsia="Times New Roman" w:hAnsi="Segoe UI" w:cs="Segoe UI"/>
          <w:color w:val="333333"/>
          <w:sz w:val="20"/>
          <w:szCs w:val="20"/>
        </w:rPr>
        <w:t xml:space="preserve"> and </w:t>
      </w:r>
      <w:r w:rsidR="001300E7" w:rsidRPr="001300E7">
        <w:rPr>
          <w:rFonts w:ascii="Segoe UI" w:eastAsia="Times New Roman" w:hAnsi="Segoe UI" w:cs="Segoe UI"/>
          <w:b/>
          <w:color w:val="FF0000"/>
          <w:sz w:val="20"/>
          <w:szCs w:val="20"/>
        </w:rPr>
        <w:t>email to GAC Safety Officer Dène Tarkyth</w:t>
      </w:r>
      <w:r w:rsidR="001300E7" w:rsidRPr="001300E7">
        <w:rPr>
          <w:rFonts w:ascii="Segoe UI" w:eastAsia="Times New Roman" w:hAnsi="Segoe UI" w:cs="Segoe UI"/>
          <w:color w:val="FF0000"/>
          <w:sz w:val="20"/>
          <w:szCs w:val="20"/>
        </w:rPr>
        <w:t xml:space="preserve"> </w:t>
      </w:r>
      <w:r w:rsidR="001300E7">
        <w:rPr>
          <w:rFonts w:ascii="Segoe UI" w:eastAsia="Times New Roman" w:hAnsi="Segoe UI" w:cs="Segoe UI"/>
          <w:color w:val="333333"/>
          <w:sz w:val="20"/>
          <w:szCs w:val="20"/>
        </w:rPr>
        <w:t xml:space="preserve">at </w:t>
      </w:r>
      <w:hyperlink r:id="rId5" w:history="1">
        <w:r w:rsidR="001300E7" w:rsidRPr="00EA3382">
          <w:rPr>
            <w:rStyle w:val="Hyperlink"/>
            <w:rFonts w:ascii="Segoe UI" w:eastAsia="Times New Roman" w:hAnsi="Segoe UI" w:cs="Segoe UI"/>
            <w:sz w:val="20"/>
            <w:szCs w:val="20"/>
          </w:rPr>
          <w:t>dene.tarkyth@angloamerican.com</w:t>
        </w:r>
      </w:hyperlink>
    </w:p>
    <w:tbl>
      <w:tblPr>
        <w:tblW w:w="5000" w:type="pct"/>
        <w:tblCellMar>
          <w:top w:w="15" w:type="dxa"/>
          <w:left w:w="15" w:type="dxa"/>
          <w:bottom w:w="15" w:type="dxa"/>
          <w:right w:w="15" w:type="dxa"/>
        </w:tblCellMar>
        <w:tblLook w:val="04A0" w:firstRow="1" w:lastRow="0" w:firstColumn="1" w:lastColumn="0" w:noHBand="0" w:noVBand="1"/>
      </w:tblPr>
      <w:tblGrid>
        <w:gridCol w:w="4877"/>
        <w:gridCol w:w="4453"/>
      </w:tblGrid>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Name of GAC group holding field trip:</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83.75pt;height:18pt" o:ole="">
                  <v:imagedata r:id="rId6" o:title=""/>
                </v:shape>
                <w:control r:id="rId7" w:name="DefaultOcxName" w:shapeid="_x0000_i1077"/>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Date of field trip:</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080" type="#_x0000_t75" style="width:183.75pt;height:18pt" o:ole="">
                  <v:imagedata r:id="rId6" o:title=""/>
                </v:shape>
                <w:control r:id="rId8" w:name="DefaultOcxName1" w:shapeid="_x0000_i1080"/>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How many domestic participants:</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083" type="#_x0000_t75" style="width:34.5pt;height:18pt" o:ole="">
                  <v:imagedata r:id="rId9" o:title=""/>
                </v:shape>
                <w:control r:id="rId10" w:name="DefaultOcxName2" w:shapeid="_x0000_i1083"/>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How many international participants:</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086" type="#_x0000_t75" style="width:34.5pt;height:18pt" o:ole="">
                  <v:imagedata r:id="rId9" o:title=""/>
                </v:shape>
                <w:control r:id="rId11" w:name="DefaultOcxName3" w:shapeid="_x0000_i1086"/>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Place of Field Trip:</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089" type="#_x0000_t75" style="width:183.75pt;height:18pt" o:ole="">
                  <v:imagedata r:id="rId6" o:title=""/>
                </v:shape>
                <w:control r:id="rId12" w:name="DefaultOcxName4" w:shapeid="_x0000_i1089"/>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Field Trip Leader’s Name:</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092" type="#_x0000_t75" style="width:183.75pt;height:18pt" o:ole="">
                  <v:imagedata r:id="rId6" o:title=""/>
                </v:shape>
                <w:control r:id="rId13" w:name="DefaultOcxName5" w:shapeid="_x0000_i1092"/>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Field Trip Leader’s Email Address:</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095" type="#_x0000_t75" style="width:183.75pt;height:18pt" o:ole="">
                  <v:imagedata r:id="rId6" o:title=""/>
                </v:shape>
                <w:control r:id="rId14" w:name="DefaultOcxName6" w:shapeid="_x0000_i1095"/>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lastRenderedPageBreak/>
              <w:t>Address:</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098" type="#_x0000_t75" style="width:162.75pt;height:50.25pt" o:ole="">
                  <v:imagedata r:id="rId15" o:title=""/>
                </v:shape>
                <w:control r:id="rId16" w:name="DefaultOcxName7" w:shapeid="_x0000_i1098"/>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Country:</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101" type="#_x0000_t75" style="width:183.75pt;height:18pt" o:ole="">
                  <v:imagedata r:id="rId6" o:title=""/>
                </v:shape>
                <w:control r:id="rId17" w:name="DefaultOcxName8" w:shapeid="_x0000_i1101"/>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Phone:</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104" type="#_x0000_t75" style="width:68.25pt;height:18pt" o:ole="">
                  <v:imagedata r:id="rId18" o:title=""/>
                </v:shape>
                <w:control r:id="rId19" w:name="DefaultOcxName9" w:shapeid="_x0000_i1104"/>
              </w:objec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Cell:</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107" type="#_x0000_t75" style="width:68.25pt;height:18pt" o:ole="">
                  <v:imagedata r:id="rId18" o:title=""/>
                </v:shape>
                <w:control r:id="rId20" w:name="DefaultOcxName10" w:shapeid="_x0000_i1107"/>
              </w:object>
            </w:r>
          </w:p>
        </w:tc>
      </w:tr>
    </w:tbl>
    <w:p w:rsidR="0036635E" w:rsidRPr="0036635E" w:rsidRDefault="0036635E" w:rsidP="0036635E">
      <w:pPr>
        <w:spacing w:before="60" w:after="180" w:line="360" w:lineRule="auto"/>
        <w:rPr>
          <w:rFonts w:ascii="Segoe UI" w:eastAsia="Times New Roman" w:hAnsi="Segoe UI" w:cs="Segoe UI"/>
          <w:color w:val="333333"/>
          <w:sz w:val="20"/>
          <w:szCs w:val="20"/>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330"/>
      </w:tblGrid>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 xml:space="preserve">Type of transportation to be used </w:t>
            </w:r>
            <w:r w:rsidRPr="0036635E">
              <w:rPr>
                <w:rFonts w:ascii="Segoe UI" w:eastAsia="Times New Roman" w:hAnsi="Segoe UI" w:cs="Segoe UI"/>
                <w:color w:val="333333"/>
                <w:sz w:val="24"/>
                <w:szCs w:val="24"/>
              </w:rPr>
              <w:br/>
            </w:r>
            <w:r w:rsidRPr="0036635E">
              <w:rPr>
                <w:rFonts w:ascii="Segoe UI" w:eastAsia="Times New Roman" w:hAnsi="Segoe UI" w:cs="Segoe UI"/>
                <w:i/>
                <w:iCs/>
                <w:color w:val="333333"/>
                <w:sz w:val="24"/>
                <w:szCs w:val="24"/>
              </w:rPr>
              <w:t>Please check all that apply:</w: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EB3ED5">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t>Ground Transportation</w:t>
            </w:r>
          </w:p>
          <w:p w:rsidR="0036635E" w:rsidRDefault="0036635E" w:rsidP="0036635E">
            <w:pPr>
              <w:spacing w:after="0" w:line="240" w:lineRule="auto"/>
              <w:rPr>
                <w:rFonts w:ascii="Segoe UI" w:eastAsia="Times New Roman" w:hAnsi="Segoe UI" w:cs="Segoe UI"/>
                <w:color w:val="333333"/>
                <w:sz w:val="24"/>
                <w:szCs w:val="24"/>
              </w:rPr>
            </w:pPr>
            <w:r w:rsidRPr="0036635E">
              <w:rPr>
                <w:rFonts w:ascii="Segoe UI" w:eastAsia="Times New Roman" w:hAnsi="Segoe UI" w:cs="Segoe UI"/>
                <w:color w:val="333333"/>
                <w:sz w:val="20"/>
                <w:szCs w:val="20"/>
              </w:rPr>
              <w:object w:dxaOrig="1440" w:dyaOrig="1440">
                <v:shape id="_x0000_i1109" type="#_x0000_t75" style="width:20.25pt;height:18pt" o:ole="">
                  <v:imagedata r:id="rId21" o:title=""/>
                </v:shape>
                <w:control r:id="rId22" w:name="DefaultOcxName11" w:shapeid="_x0000_i1109"/>
              </w:object>
            </w:r>
            <w:r w:rsidRPr="0036635E">
              <w:rPr>
                <w:rFonts w:ascii="Segoe UI" w:eastAsia="Times New Roman" w:hAnsi="Segoe UI" w:cs="Segoe UI"/>
                <w:color w:val="333333"/>
                <w:sz w:val="24"/>
                <w:szCs w:val="24"/>
              </w:rPr>
              <w:t>Personal vehicle*</w:t>
            </w:r>
          </w:p>
          <w:p w:rsidR="00EB3ED5" w:rsidRPr="0036635E" w:rsidRDefault="00EB3ED5" w:rsidP="0036635E">
            <w:pPr>
              <w:spacing w:after="0" w:line="240" w:lineRule="auto"/>
              <w:rPr>
                <w:rFonts w:ascii="Segoe UI" w:eastAsia="Times New Roman" w:hAnsi="Segoe UI" w:cs="Segoe UI"/>
                <w:color w:val="333333"/>
                <w:sz w:val="20"/>
                <w:szCs w:val="20"/>
              </w:rPr>
            </w:pPr>
          </w:p>
          <w:p w:rsidR="00EB3ED5" w:rsidRDefault="0036635E" w:rsidP="00EB3ED5">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v:shape id="_x0000_i1112" type="#_x0000_t75" style="width:20.25pt;height:18pt" o:ole="">
                  <v:imagedata r:id="rId21" o:title=""/>
                </v:shape>
                <w:control r:id="rId23" w:name="DefaultOcxName12" w:shapeid="_x0000_i1112"/>
              </w:object>
            </w:r>
            <w:r w:rsidRPr="0036635E">
              <w:rPr>
                <w:rFonts w:ascii="Segoe UI" w:eastAsia="Times New Roman" w:hAnsi="Segoe UI" w:cs="Segoe UI"/>
                <w:color w:val="333333"/>
                <w:sz w:val="24"/>
                <w:szCs w:val="24"/>
              </w:rPr>
              <w:t>Rented car**</w:t>
            </w:r>
          </w:p>
          <w:p w:rsidR="0036635E" w:rsidRPr="0036635E" w:rsidRDefault="0036635E" w:rsidP="00EB3ED5">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115" type="#_x0000_t75" style="width:20.25pt;height:18pt" o:ole="">
                  <v:imagedata r:id="rId21" o:title=""/>
                </v:shape>
                <w:control r:id="rId24" w:name="DefaultOcxName13" w:shapeid="_x0000_i1115"/>
              </w:object>
            </w:r>
            <w:r w:rsidRPr="0036635E">
              <w:rPr>
                <w:rFonts w:ascii="Segoe UI" w:eastAsia="Times New Roman" w:hAnsi="Segoe UI" w:cs="Segoe UI"/>
                <w:color w:val="333333"/>
                <w:sz w:val="24"/>
                <w:szCs w:val="24"/>
              </w:rPr>
              <w:t>Rented bus/van with driver**</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v:shape id="_x0000_i1118" type="#_x0000_t75" style="width:20.25pt;height:18pt" o:ole="">
                  <v:imagedata r:id="rId21" o:title=""/>
                </v:shape>
                <w:control r:id="rId25" w:name="DefaultOcxName14" w:shapeid="_x0000_i1118"/>
              </w:object>
            </w:r>
            <w:r w:rsidRPr="0036635E">
              <w:rPr>
                <w:rFonts w:ascii="Segoe UI" w:eastAsia="Times New Roman" w:hAnsi="Segoe UI" w:cs="Segoe UI"/>
                <w:color w:val="333333"/>
                <w:sz w:val="24"/>
                <w:szCs w:val="24"/>
              </w:rPr>
              <w:t>Rented bus/van without driver**</w:t>
            </w:r>
          </w:p>
          <w:p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122" type="#_x0000_t75" style="width:22.5pt;height:18pt" o:ole="">
                  <v:imagedata r:id="rId26" o:title=""/>
                </v:shape>
                <w:control r:id="rId27" w:name="DefaultOcxName15" w:shapeid="_x0000_i1122"/>
              </w:object>
            </w:r>
            <w:r w:rsidRPr="0036635E">
              <w:rPr>
                <w:rFonts w:ascii="Segoe UI" w:eastAsia="Times New Roman" w:hAnsi="Segoe UI" w:cs="Segoe UI"/>
                <w:color w:val="333333"/>
                <w:sz w:val="24"/>
                <w:szCs w:val="24"/>
              </w:rPr>
              <w:t>Maximum # of passengers allowed</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lastRenderedPageBreak/>
              <w:t>*GAC does not recommend that you use personal vehicles as your own personal insurance will come into play in the case of an accident.</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**GAC has $5,000,000 Non-Owned Automobile Liability insurance coverage. This means that in the case of an accident with an innocent third party, GAC is covered for damages to the third party up to a total limit of $5,000,000 for damage to their vehicle, medical expenses, etc. Please note, all rental/hired vehicles must be rented in the name of “Geological Association of Canada”. Drivers must be GAC members and over the age of 25 years.</w: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lastRenderedPageBreak/>
              <w:t>Water Transportation</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v:shape id="_x0000_i1124" type="#_x0000_t75" style="width:20.25pt;height:18pt" o:ole="">
                  <v:imagedata r:id="rId21" o:title=""/>
                </v:shape>
                <w:control r:id="rId28" w:name="DefaultOcxName16" w:shapeid="_x0000_i1124"/>
              </w:object>
            </w:r>
            <w:r w:rsidRPr="0036635E">
              <w:rPr>
                <w:rFonts w:ascii="Segoe UI" w:eastAsia="Times New Roman" w:hAnsi="Segoe UI" w:cs="Segoe UI"/>
                <w:color w:val="333333"/>
                <w:sz w:val="24"/>
                <w:szCs w:val="24"/>
              </w:rPr>
              <w:t>Commercial watercraft</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v:shape id="_x0000_i1127" type="#_x0000_t75" style="width:20.25pt;height:18pt" o:ole="">
                  <v:imagedata r:id="rId21" o:title=""/>
                </v:shape>
                <w:control r:id="rId29" w:name="DefaultOcxName17" w:shapeid="_x0000_i1127"/>
              </w:object>
            </w:r>
            <w:r w:rsidRPr="0036635E">
              <w:rPr>
                <w:rFonts w:ascii="Segoe UI" w:eastAsia="Times New Roman" w:hAnsi="Segoe UI" w:cs="Segoe UI"/>
                <w:color w:val="333333"/>
                <w:sz w:val="24"/>
                <w:szCs w:val="24"/>
              </w:rPr>
              <w:t>Rented watercraft with Captain*</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v:shape id="_x0000_i1130" type="#_x0000_t75" style="width:20.25pt;height:18pt" o:ole="">
                  <v:imagedata r:id="rId21" o:title=""/>
                </v:shape>
                <w:control r:id="rId30" w:name="DefaultOcxName18" w:shapeid="_x0000_i1130"/>
              </w:object>
            </w:r>
            <w:r w:rsidRPr="0036635E">
              <w:rPr>
                <w:rFonts w:ascii="Segoe UI" w:eastAsia="Times New Roman" w:hAnsi="Segoe UI" w:cs="Segoe UI"/>
                <w:color w:val="333333"/>
                <w:sz w:val="24"/>
                <w:szCs w:val="24"/>
              </w:rPr>
              <w:t>Rented watercraft providing own Captain*</w:t>
            </w:r>
          </w:p>
          <w:p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134" type="#_x0000_t75" style="width:87pt;height:18pt" o:ole="">
                  <v:imagedata r:id="rId31" o:title=""/>
                </v:shape>
                <w:control r:id="rId32" w:name="DefaultOcxName19" w:shapeid="_x0000_i1134"/>
              </w:object>
            </w:r>
            <w:r w:rsidRPr="0036635E">
              <w:rPr>
                <w:rFonts w:ascii="Segoe UI" w:eastAsia="Times New Roman" w:hAnsi="Segoe UI" w:cs="Segoe UI"/>
                <w:color w:val="333333"/>
                <w:sz w:val="24"/>
                <w:szCs w:val="24"/>
              </w:rPr>
              <w:t>Type of watercraft *</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*GAC does not carry any insurance coverage for watercraft transportation. Please contact GAC HQ if you are intending to use watercraft transportation (other than commercial) so that insurance can be set in place.</w: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t>Aircraft Transportation</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v:shape id="_x0000_i1136" type="#_x0000_t75" style="width:20.25pt;height:18pt" o:ole="">
                  <v:imagedata r:id="rId21" o:title=""/>
                </v:shape>
                <w:control r:id="rId33" w:name="DefaultOcxName20" w:shapeid="_x0000_i1136"/>
              </w:object>
            </w:r>
            <w:r w:rsidRPr="0036635E">
              <w:rPr>
                <w:rFonts w:ascii="Segoe UI" w:eastAsia="Times New Roman" w:hAnsi="Segoe UI" w:cs="Segoe UI"/>
                <w:color w:val="333333"/>
                <w:sz w:val="24"/>
                <w:szCs w:val="24"/>
              </w:rPr>
              <w:t>Commercial flight</w:t>
            </w:r>
          </w:p>
          <w:p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v:shape id="_x0000_i1139" type="#_x0000_t75" style="width:20.25pt;height:18pt" o:ole="">
                  <v:imagedata r:id="rId21" o:title=""/>
                </v:shape>
                <w:control r:id="rId34" w:name="DefaultOcxName21" w:shapeid="_x0000_i1139"/>
              </w:object>
            </w:r>
            <w:r w:rsidRPr="0036635E">
              <w:rPr>
                <w:rFonts w:ascii="Segoe UI" w:eastAsia="Times New Roman" w:hAnsi="Segoe UI" w:cs="Segoe UI"/>
                <w:color w:val="333333"/>
                <w:sz w:val="20"/>
                <w:szCs w:val="20"/>
              </w:rPr>
              <w:t>Rented aircraft with pilot*</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br/>
            </w:r>
            <w:r w:rsidRPr="0036635E">
              <w:rPr>
                <w:rFonts w:ascii="Segoe UI" w:eastAsia="Times New Roman" w:hAnsi="Segoe UI" w:cs="Segoe UI"/>
                <w:color w:val="333333"/>
                <w:sz w:val="24"/>
                <w:szCs w:val="24"/>
              </w:rPr>
              <w:object w:dxaOrig="1440" w:dyaOrig="1440">
                <v:shape id="_x0000_i1142" type="#_x0000_t75" style="width:20.25pt;height:18pt" o:ole="">
                  <v:imagedata r:id="rId21" o:title=""/>
                </v:shape>
                <w:control r:id="rId35" w:name="DefaultOcxName22" w:shapeid="_x0000_i1142"/>
              </w:object>
            </w:r>
            <w:r w:rsidRPr="0036635E">
              <w:rPr>
                <w:rFonts w:ascii="Segoe UI" w:eastAsia="Times New Roman" w:hAnsi="Segoe UI" w:cs="Segoe UI"/>
                <w:color w:val="333333"/>
                <w:sz w:val="24"/>
                <w:szCs w:val="24"/>
              </w:rPr>
              <w:t xml:space="preserve">Rented aircraft providing own pilot* </w:t>
            </w:r>
            <w:r w:rsidRPr="0036635E">
              <w:rPr>
                <w:rFonts w:ascii="Segoe UI" w:eastAsia="Times New Roman" w:hAnsi="Segoe UI" w:cs="Segoe UI"/>
                <w:color w:val="333333"/>
                <w:sz w:val="24"/>
                <w:szCs w:val="24"/>
              </w:rPr>
              <w:br/>
              <w:t>Type of aircraft:</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lastRenderedPageBreak/>
              <w:object w:dxaOrig="1440" w:dyaOrig="1440">
                <v:shape id="_x0000_i1145" type="#_x0000_t75" style="width:20.25pt;height:18pt" o:ole="">
                  <v:imagedata r:id="rId21" o:title=""/>
                </v:shape>
                <w:control r:id="rId36" w:name="DefaultOcxName23" w:shapeid="_x0000_i1145"/>
              </w:object>
            </w:r>
            <w:r w:rsidRPr="0036635E">
              <w:rPr>
                <w:rFonts w:ascii="Segoe UI" w:eastAsia="Times New Roman" w:hAnsi="Segoe UI" w:cs="Segoe UI"/>
                <w:color w:val="333333"/>
                <w:sz w:val="24"/>
                <w:szCs w:val="24"/>
              </w:rPr>
              <w:t>Helicopter*</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v:shape id="_x0000_i1148" type="#_x0000_t75" style="width:20.25pt;height:18pt" o:ole="">
                  <v:imagedata r:id="rId21" o:title=""/>
                </v:shape>
                <w:control r:id="rId37" w:name="DefaultOcxName24" w:shapeid="_x0000_i1148"/>
              </w:object>
            </w:r>
            <w:r w:rsidRPr="0036635E">
              <w:rPr>
                <w:rFonts w:ascii="Segoe UI" w:eastAsia="Times New Roman" w:hAnsi="Segoe UI" w:cs="Segoe UI"/>
                <w:color w:val="333333"/>
                <w:sz w:val="24"/>
                <w:szCs w:val="24"/>
              </w:rPr>
              <w:t>Fixed wing*</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*GAC does not carry any insurance coverage for aircraft transportation. Please contact GAC HQ if you are intending to use aircraft transportation (other than commercial) so that insurance can be set in place.</w:t>
            </w:r>
          </w:p>
        </w:tc>
      </w:tr>
      <w:tr w:rsidR="0036635E" w:rsidRPr="0036635E"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lastRenderedPageBreak/>
              <w:t xml:space="preserve">Please ensure that you advise GAC Headquarters when going on a field trip. The costs of these types of insurance will be borne by the Section(s) and/or Division(s), or OC requiring it. </w:t>
            </w:r>
          </w:p>
          <w:p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t>Please do not put yourselves or GAC at risk!</w:t>
            </w:r>
          </w:p>
          <w:p w:rsidR="0036635E" w:rsidRPr="0036635E" w:rsidRDefault="00FF3CF4" w:rsidP="0036635E">
            <w:pPr>
              <w:spacing w:before="60" w:after="180" w:line="360" w:lineRule="auto"/>
              <w:rPr>
                <w:rFonts w:ascii="Segoe UI" w:eastAsia="Times New Roman" w:hAnsi="Segoe UI" w:cs="Segoe UI"/>
                <w:color w:val="333333"/>
                <w:sz w:val="20"/>
                <w:szCs w:val="20"/>
              </w:rPr>
            </w:pPr>
            <w:hyperlink r:id="rId38" w:history="1">
              <w:r w:rsidR="0036635E" w:rsidRPr="0036635E">
                <w:rPr>
                  <w:rFonts w:ascii="Segoe UI" w:eastAsia="Times New Roman" w:hAnsi="Segoe UI" w:cs="Segoe UI"/>
                  <w:color w:val="2D8AC7"/>
                  <w:sz w:val="24"/>
                  <w:szCs w:val="24"/>
                </w:rPr>
                <w:t>GAC</w:t>
              </w:r>
              <w:r w:rsidR="0036635E" w:rsidRPr="0036635E">
                <w:rPr>
                  <w:rFonts w:ascii="Segoe UI" w:eastAsia="Times New Roman" w:hAnsi="Segoe UI" w:cs="Segoe UI"/>
                  <w:i/>
                  <w:iCs/>
                  <w:color w:val="2D8AC7"/>
                  <w:sz w:val="24"/>
                  <w:szCs w:val="24"/>
                  <w:vertAlign w:val="superscript"/>
                </w:rPr>
                <w:t>®</w:t>
              </w:r>
              <w:r w:rsidR="0036635E" w:rsidRPr="0036635E">
                <w:rPr>
                  <w:rFonts w:ascii="Segoe UI" w:eastAsia="Times New Roman" w:hAnsi="Segoe UI" w:cs="Segoe UI"/>
                  <w:color w:val="2D8AC7"/>
                  <w:sz w:val="24"/>
                  <w:szCs w:val="24"/>
                </w:rPr>
                <w:t xml:space="preserve"> Privacy Policy</w:t>
              </w:r>
            </w:hyperlink>
          </w:p>
        </w:tc>
      </w:tr>
    </w:tbl>
    <w:p w:rsidR="0036635E" w:rsidRPr="0036635E" w:rsidRDefault="0036635E" w:rsidP="0036635E">
      <w:pPr>
        <w:pBdr>
          <w:top w:val="single" w:sz="6" w:space="1" w:color="auto"/>
        </w:pBdr>
        <w:spacing w:after="0" w:line="240" w:lineRule="auto"/>
        <w:jc w:val="center"/>
        <w:rPr>
          <w:rFonts w:ascii="Arial" w:eastAsia="Times New Roman" w:hAnsi="Arial" w:cs="Arial"/>
          <w:vanish/>
          <w:sz w:val="16"/>
          <w:szCs w:val="16"/>
        </w:rPr>
      </w:pPr>
      <w:r w:rsidRPr="0036635E">
        <w:rPr>
          <w:rFonts w:ascii="Arial" w:eastAsia="Times New Roman" w:hAnsi="Arial" w:cs="Arial"/>
          <w:vanish/>
          <w:sz w:val="16"/>
          <w:szCs w:val="16"/>
        </w:rPr>
        <w:t>Bottom of Form</w:t>
      </w:r>
    </w:p>
    <w:p w:rsidR="00537EEC" w:rsidRDefault="00537EEC"/>
    <w:sectPr w:rsidR="0053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5E"/>
    <w:rsid w:val="00037696"/>
    <w:rsid w:val="001300E7"/>
    <w:rsid w:val="0036635E"/>
    <w:rsid w:val="00537EEC"/>
    <w:rsid w:val="00B93E0F"/>
    <w:rsid w:val="00EB3ED5"/>
    <w:rsid w:val="00F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15:docId w15:val="{FB742E53-A500-4810-BB17-496201A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79439">
      <w:bodyDiv w:val="1"/>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117182700">
              <w:marLeft w:val="0"/>
              <w:marRight w:val="0"/>
              <w:marTop w:val="0"/>
              <w:marBottom w:val="0"/>
              <w:divBdr>
                <w:top w:val="none" w:sz="0" w:space="0" w:color="auto"/>
                <w:left w:val="none" w:sz="0" w:space="0" w:color="auto"/>
                <w:bottom w:val="none" w:sz="0" w:space="0" w:color="auto"/>
                <w:right w:val="none" w:sz="0" w:space="0" w:color="auto"/>
              </w:divBdr>
              <w:divsChild>
                <w:div w:id="822699826">
                  <w:marLeft w:val="0"/>
                  <w:marRight w:val="0"/>
                  <w:marTop w:val="0"/>
                  <w:marBottom w:val="0"/>
                  <w:divBdr>
                    <w:top w:val="single" w:sz="6" w:space="0" w:color="FFFFFF"/>
                    <w:left w:val="none" w:sz="0" w:space="0" w:color="auto"/>
                    <w:bottom w:val="none" w:sz="0" w:space="0" w:color="auto"/>
                    <w:right w:val="none" w:sz="0" w:space="0" w:color="auto"/>
                  </w:divBdr>
                  <w:divsChild>
                    <w:div w:id="908345640">
                      <w:marLeft w:val="0"/>
                      <w:marRight w:val="0"/>
                      <w:marTop w:val="0"/>
                      <w:marBottom w:val="0"/>
                      <w:divBdr>
                        <w:top w:val="none" w:sz="0" w:space="0" w:color="auto"/>
                        <w:left w:val="none" w:sz="0" w:space="0" w:color="auto"/>
                        <w:bottom w:val="none" w:sz="0" w:space="0" w:color="auto"/>
                        <w:right w:val="none" w:sz="0" w:space="0" w:color="auto"/>
                      </w:divBdr>
                      <w:divsChild>
                        <w:div w:id="850602385">
                          <w:marLeft w:val="0"/>
                          <w:marRight w:val="0"/>
                          <w:marTop w:val="0"/>
                          <w:marBottom w:val="0"/>
                          <w:divBdr>
                            <w:top w:val="none" w:sz="0" w:space="0" w:color="auto"/>
                            <w:left w:val="none" w:sz="0" w:space="0" w:color="auto"/>
                            <w:bottom w:val="none" w:sz="0" w:space="0" w:color="auto"/>
                            <w:right w:val="none" w:sz="0" w:space="0" w:color="auto"/>
                          </w:divBdr>
                          <w:divsChild>
                            <w:div w:id="1169635727">
                              <w:marLeft w:val="0"/>
                              <w:marRight w:val="0"/>
                              <w:marTop w:val="0"/>
                              <w:marBottom w:val="0"/>
                              <w:divBdr>
                                <w:top w:val="none" w:sz="0" w:space="0" w:color="auto"/>
                                <w:left w:val="none" w:sz="0" w:space="0" w:color="auto"/>
                                <w:bottom w:val="none" w:sz="0" w:space="0" w:color="auto"/>
                                <w:right w:val="none" w:sz="0" w:space="0" w:color="auto"/>
                              </w:divBdr>
                              <w:divsChild>
                                <w:div w:id="621348863">
                                  <w:marLeft w:val="0"/>
                                  <w:marRight w:val="0"/>
                                  <w:marTop w:val="0"/>
                                  <w:marBottom w:val="0"/>
                                  <w:divBdr>
                                    <w:top w:val="none" w:sz="0" w:space="0" w:color="auto"/>
                                    <w:left w:val="none" w:sz="0" w:space="0" w:color="auto"/>
                                    <w:bottom w:val="none" w:sz="0" w:space="0" w:color="auto"/>
                                    <w:right w:val="none" w:sz="0" w:space="0" w:color="auto"/>
                                  </w:divBdr>
                                  <w:divsChild>
                                    <w:div w:id="871846378">
                                      <w:marLeft w:val="0"/>
                                      <w:marRight w:val="0"/>
                                      <w:marTop w:val="0"/>
                                      <w:marBottom w:val="0"/>
                                      <w:divBdr>
                                        <w:top w:val="none" w:sz="0" w:space="0" w:color="auto"/>
                                        <w:left w:val="none" w:sz="0" w:space="0" w:color="auto"/>
                                        <w:bottom w:val="none" w:sz="0" w:space="0" w:color="auto"/>
                                        <w:right w:val="none" w:sz="0" w:space="0" w:color="auto"/>
                                      </w:divBdr>
                                      <w:divsChild>
                                        <w:div w:id="773787050">
                                          <w:marLeft w:val="0"/>
                                          <w:marRight w:val="0"/>
                                          <w:marTop w:val="0"/>
                                          <w:marBottom w:val="0"/>
                                          <w:divBdr>
                                            <w:top w:val="none" w:sz="0" w:space="0" w:color="auto"/>
                                            <w:left w:val="none" w:sz="0" w:space="0" w:color="auto"/>
                                            <w:bottom w:val="none" w:sz="0" w:space="0" w:color="auto"/>
                                            <w:right w:val="none" w:sz="0" w:space="0" w:color="auto"/>
                                          </w:divBdr>
                                          <w:divsChild>
                                            <w:div w:id="9666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4.wmf"/><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image" Target="media/image5.wmf"/><Relationship Id="rId34" Type="http://schemas.openxmlformats.org/officeDocument/2006/relationships/control" Target="activeX/activeX22.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hyperlink" Target="https://www.gac.ca/wp/index.php?page_id=3154" TargetMode="Externa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theme" Target="theme/theme1.xml"/><Relationship Id="rId5" Type="http://schemas.openxmlformats.org/officeDocument/2006/relationships/hyperlink" Target="mailto:dene.tarkyth@angloamerican.com" TargetMode="Externa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image" Target="media/image7.wmf"/><Relationship Id="rId4" Type="http://schemas.openxmlformats.org/officeDocument/2006/relationships/hyperlink" Target="mailto:gac@mun.ca" TargetMode="Externa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8" Type="http://schemas.openxmlformats.org/officeDocument/2006/relationships/control" Target="activeX/activeX2.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Anglo American</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Tarkyth, Dene</dc:creator>
  <cp:keywords/>
  <dc:description/>
  <cp:lastModifiedBy>eleanor</cp:lastModifiedBy>
  <cp:revision>2</cp:revision>
  <dcterms:created xsi:type="dcterms:W3CDTF">2018-06-14T13:08:00Z</dcterms:created>
  <dcterms:modified xsi:type="dcterms:W3CDTF">2018-06-14T13:08:00Z</dcterms:modified>
</cp:coreProperties>
</file>